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00AE3" w14:textId="1EAFE376" w:rsidR="001A4819" w:rsidRDefault="00237E43" w:rsidP="00237E43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CB5E0AF" wp14:editId="79AEB440">
            <wp:extent cx="5417820" cy="502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08584" w14:textId="70CEFE06" w:rsidR="001A4819" w:rsidRDefault="001A4819" w:rsidP="001A481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C7E549E" w14:textId="77777777" w:rsidR="00237E43" w:rsidRDefault="00237E43" w:rsidP="00237E43">
      <w:pPr>
        <w:spacing w:line="276" w:lineRule="auto"/>
        <w:jc w:val="center"/>
        <w:rPr>
          <w:rFonts w:ascii="Arial" w:hAnsi="Arial" w:cs="Arial"/>
          <w:b/>
        </w:rPr>
      </w:pPr>
    </w:p>
    <w:p w14:paraId="43CCBDC7" w14:textId="063AE560" w:rsidR="00237E43" w:rsidRPr="00237E43" w:rsidRDefault="00237E43" w:rsidP="00237E43">
      <w:pPr>
        <w:spacing w:line="276" w:lineRule="auto"/>
        <w:jc w:val="center"/>
        <w:rPr>
          <w:rFonts w:ascii="Arial" w:hAnsi="Arial" w:cs="Arial"/>
          <w:b/>
        </w:rPr>
      </w:pPr>
      <w:r w:rsidRPr="00237E43">
        <w:rPr>
          <w:rFonts w:ascii="Arial" w:hAnsi="Arial" w:cs="Arial"/>
          <w:b/>
        </w:rPr>
        <w:t>What Do I Need to Be YES Ready &amp; Manifest My Desires?</w:t>
      </w:r>
    </w:p>
    <w:p w14:paraId="2099610C" w14:textId="77777777" w:rsidR="00237E43" w:rsidRDefault="00237E43" w:rsidP="00237E43">
      <w:pPr>
        <w:spacing w:line="276" w:lineRule="auto"/>
        <w:jc w:val="center"/>
        <w:rPr>
          <w:rFonts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28"/>
        <w:gridCol w:w="4764"/>
        <w:gridCol w:w="1158"/>
      </w:tblGrid>
      <w:tr w:rsidR="00237E43" w14:paraId="71E94120" w14:textId="77777777" w:rsidTr="00947540">
        <w:tc>
          <w:tcPr>
            <w:tcW w:w="3894" w:type="dxa"/>
          </w:tcPr>
          <w:p w14:paraId="372CD676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4E2C432F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37E43">
              <w:rPr>
                <w:rFonts w:ascii="Arial" w:hAnsi="Arial" w:cs="Arial"/>
                <w:b/>
              </w:rPr>
              <w:t>Items Needed</w:t>
            </w:r>
          </w:p>
        </w:tc>
        <w:tc>
          <w:tcPr>
            <w:tcW w:w="1345" w:type="dxa"/>
          </w:tcPr>
          <w:p w14:paraId="131A4582" w14:textId="77777777" w:rsidR="00237E43" w:rsidRPr="0093375C" w:rsidRDefault="00237E43" w:rsidP="00947540">
            <w:pPr>
              <w:spacing w:line="276" w:lineRule="auto"/>
              <w:jc w:val="center"/>
              <w:rPr>
                <w:rFonts w:ascii="Segoe UI Symbol" w:hAnsi="Segoe UI Symbol" w:cs="Arial"/>
                <w:b/>
              </w:rPr>
            </w:pPr>
            <w:r>
              <w:rPr>
                <w:rFonts w:ascii="Segoe UI Symbol" w:hAnsi="Segoe UI Symbol" w:cs="Arial"/>
                <w:b/>
              </w:rPr>
              <w:t>✓</w:t>
            </w:r>
          </w:p>
        </w:tc>
      </w:tr>
      <w:tr w:rsidR="00237E43" w14:paraId="23917583" w14:textId="77777777" w:rsidTr="00947540">
        <w:trPr>
          <w:trHeight w:val="222"/>
        </w:trPr>
        <w:tc>
          <w:tcPr>
            <w:tcW w:w="3894" w:type="dxa"/>
            <w:vMerge w:val="restart"/>
          </w:tcPr>
          <w:p w14:paraId="1C744B9C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37E43">
              <w:rPr>
                <w:rFonts w:ascii="Arial" w:hAnsi="Arial" w:cs="Arial"/>
                <w:b/>
              </w:rPr>
              <w:t>Greater Brand Exposure</w:t>
            </w:r>
          </w:p>
          <w:p w14:paraId="34855133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Speaking Gigs, Podcasts</w:t>
            </w:r>
          </w:p>
          <w:p w14:paraId="7988EDD6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Content Sharing</w:t>
            </w:r>
          </w:p>
          <w:p w14:paraId="1519228E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Joint Venture Partners</w:t>
            </w:r>
          </w:p>
        </w:tc>
        <w:tc>
          <w:tcPr>
            <w:tcW w:w="5551" w:type="dxa"/>
          </w:tcPr>
          <w:p w14:paraId="004F6626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Speaker/Media One Sheet</w:t>
            </w:r>
          </w:p>
        </w:tc>
        <w:tc>
          <w:tcPr>
            <w:tcW w:w="1345" w:type="dxa"/>
          </w:tcPr>
          <w:p w14:paraId="010E7B01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116C6985" w14:textId="77777777" w:rsidTr="00947540">
        <w:trPr>
          <w:trHeight w:val="222"/>
        </w:trPr>
        <w:tc>
          <w:tcPr>
            <w:tcW w:w="3894" w:type="dxa"/>
            <w:vMerge/>
          </w:tcPr>
          <w:p w14:paraId="1E55E185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5FB96995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Signature Talk</w:t>
            </w:r>
          </w:p>
        </w:tc>
        <w:tc>
          <w:tcPr>
            <w:tcW w:w="1345" w:type="dxa"/>
          </w:tcPr>
          <w:p w14:paraId="671450CB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6115504F" w14:textId="77777777" w:rsidTr="00947540">
        <w:trPr>
          <w:trHeight w:val="222"/>
        </w:trPr>
        <w:tc>
          <w:tcPr>
            <w:tcW w:w="3894" w:type="dxa"/>
            <w:vMerge/>
          </w:tcPr>
          <w:p w14:paraId="0718CAC4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5D278490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Professional Bio</w:t>
            </w:r>
          </w:p>
        </w:tc>
        <w:tc>
          <w:tcPr>
            <w:tcW w:w="1345" w:type="dxa"/>
          </w:tcPr>
          <w:p w14:paraId="50156D77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070FEDFD" w14:textId="77777777" w:rsidTr="00947540">
        <w:trPr>
          <w:trHeight w:val="222"/>
        </w:trPr>
        <w:tc>
          <w:tcPr>
            <w:tcW w:w="3894" w:type="dxa"/>
            <w:vMerge/>
          </w:tcPr>
          <w:p w14:paraId="09B6DDFD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476EECFB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Head Shot</w:t>
            </w:r>
          </w:p>
        </w:tc>
        <w:tc>
          <w:tcPr>
            <w:tcW w:w="1345" w:type="dxa"/>
          </w:tcPr>
          <w:p w14:paraId="05862A43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25690582" w14:textId="77777777" w:rsidTr="00947540">
        <w:trPr>
          <w:trHeight w:val="222"/>
        </w:trPr>
        <w:tc>
          <w:tcPr>
            <w:tcW w:w="3894" w:type="dxa"/>
            <w:vMerge/>
          </w:tcPr>
          <w:p w14:paraId="0929A561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1DBA42FF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2 to 5 Topic Titles with Descriptions</w:t>
            </w:r>
          </w:p>
        </w:tc>
        <w:tc>
          <w:tcPr>
            <w:tcW w:w="1345" w:type="dxa"/>
          </w:tcPr>
          <w:p w14:paraId="0DA8F26D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773E5AFB" w14:textId="77777777" w:rsidTr="00947540">
        <w:trPr>
          <w:trHeight w:val="222"/>
        </w:trPr>
        <w:tc>
          <w:tcPr>
            <w:tcW w:w="3894" w:type="dxa"/>
            <w:vMerge/>
          </w:tcPr>
          <w:p w14:paraId="490511C3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62872EE5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System for Booking Speaking Gigs</w:t>
            </w:r>
          </w:p>
        </w:tc>
        <w:tc>
          <w:tcPr>
            <w:tcW w:w="1345" w:type="dxa"/>
          </w:tcPr>
          <w:p w14:paraId="771EE4D9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2B9637BC" w14:textId="77777777" w:rsidTr="00947540">
        <w:trPr>
          <w:trHeight w:val="222"/>
        </w:trPr>
        <w:tc>
          <w:tcPr>
            <w:tcW w:w="3894" w:type="dxa"/>
            <w:vMerge/>
          </w:tcPr>
          <w:p w14:paraId="2E353CA8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4B64BB0B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Clarity &amp; Connections for Aligned Joint Venture Partners</w:t>
            </w:r>
          </w:p>
        </w:tc>
        <w:tc>
          <w:tcPr>
            <w:tcW w:w="1345" w:type="dxa"/>
          </w:tcPr>
          <w:p w14:paraId="72686FCE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296F748A" w14:textId="77777777" w:rsidTr="00947540">
        <w:trPr>
          <w:trHeight w:val="222"/>
        </w:trPr>
        <w:tc>
          <w:tcPr>
            <w:tcW w:w="3894" w:type="dxa"/>
            <w:vMerge w:val="restart"/>
          </w:tcPr>
          <w:p w14:paraId="3CE4F18D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37E43">
              <w:rPr>
                <w:rFonts w:ascii="Arial" w:hAnsi="Arial" w:cs="Arial"/>
                <w:b/>
              </w:rPr>
              <w:t>Convert More Clients $$$</w:t>
            </w:r>
          </w:p>
          <w:p w14:paraId="3613884A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Know My Value</w:t>
            </w:r>
          </w:p>
          <w:p w14:paraId="26603F19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Master “Magic Questions”</w:t>
            </w:r>
          </w:p>
          <w:p w14:paraId="55616F1B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Be Prepared to Receive</w:t>
            </w:r>
          </w:p>
        </w:tc>
        <w:tc>
          <w:tcPr>
            <w:tcW w:w="5551" w:type="dxa"/>
          </w:tcPr>
          <w:p w14:paraId="15F05486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Variety of Offerings to Serve Clients</w:t>
            </w:r>
          </w:p>
        </w:tc>
        <w:tc>
          <w:tcPr>
            <w:tcW w:w="1345" w:type="dxa"/>
          </w:tcPr>
          <w:p w14:paraId="3FE759DE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0EB4A9EB" w14:textId="77777777" w:rsidTr="00947540">
        <w:trPr>
          <w:trHeight w:val="222"/>
        </w:trPr>
        <w:tc>
          <w:tcPr>
            <w:tcW w:w="3894" w:type="dxa"/>
            <w:vMerge/>
          </w:tcPr>
          <w:p w14:paraId="33D69246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49B64D7D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Ability to Accept Payments on the Spot</w:t>
            </w:r>
          </w:p>
        </w:tc>
        <w:tc>
          <w:tcPr>
            <w:tcW w:w="1345" w:type="dxa"/>
          </w:tcPr>
          <w:p w14:paraId="71C787E1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2869BF69" w14:textId="77777777" w:rsidTr="00947540">
        <w:trPr>
          <w:trHeight w:val="222"/>
        </w:trPr>
        <w:tc>
          <w:tcPr>
            <w:tcW w:w="3894" w:type="dxa"/>
            <w:vMerge/>
          </w:tcPr>
          <w:p w14:paraId="43E7547E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1CA1417D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Confidence in Asking for the Sale</w:t>
            </w:r>
          </w:p>
        </w:tc>
        <w:tc>
          <w:tcPr>
            <w:tcW w:w="1345" w:type="dxa"/>
          </w:tcPr>
          <w:p w14:paraId="715A1879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2F77F297" w14:textId="77777777" w:rsidTr="00947540">
        <w:trPr>
          <w:trHeight w:val="222"/>
        </w:trPr>
        <w:tc>
          <w:tcPr>
            <w:tcW w:w="3894" w:type="dxa"/>
            <w:vMerge/>
          </w:tcPr>
          <w:p w14:paraId="7BE0F6E2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006C30D8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Energy of Inspiration vs. Desperation</w:t>
            </w:r>
          </w:p>
        </w:tc>
        <w:tc>
          <w:tcPr>
            <w:tcW w:w="1345" w:type="dxa"/>
          </w:tcPr>
          <w:p w14:paraId="519A81F2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1DEBE912" w14:textId="77777777" w:rsidTr="00947540">
        <w:trPr>
          <w:trHeight w:val="222"/>
        </w:trPr>
        <w:tc>
          <w:tcPr>
            <w:tcW w:w="3894" w:type="dxa"/>
            <w:vMerge/>
          </w:tcPr>
          <w:p w14:paraId="27A24959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17E4A18B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Skilled at Asking Questions &amp; Handling Objections</w:t>
            </w:r>
          </w:p>
        </w:tc>
        <w:tc>
          <w:tcPr>
            <w:tcW w:w="1345" w:type="dxa"/>
          </w:tcPr>
          <w:p w14:paraId="39160C8A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7163892E" w14:textId="77777777" w:rsidTr="00947540">
        <w:trPr>
          <w:trHeight w:val="285"/>
        </w:trPr>
        <w:tc>
          <w:tcPr>
            <w:tcW w:w="3894" w:type="dxa"/>
            <w:vMerge w:val="restart"/>
          </w:tcPr>
          <w:p w14:paraId="7E591055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37E43">
              <w:rPr>
                <w:rFonts w:ascii="Arial" w:hAnsi="Arial" w:cs="Arial"/>
                <w:b/>
              </w:rPr>
              <w:t>Ease, Flow &amp; Prosperity</w:t>
            </w:r>
          </w:p>
          <w:p w14:paraId="39D480F2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Cast My Vision</w:t>
            </w:r>
          </w:p>
          <w:p w14:paraId="28638554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Set Intentions</w:t>
            </w:r>
          </w:p>
          <w:p w14:paraId="0CFEB0F3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Plan &amp; Perform</w:t>
            </w:r>
          </w:p>
          <w:p w14:paraId="21D70E0E" w14:textId="77777777" w:rsidR="00237E43" w:rsidRPr="00237E43" w:rsidRDefault="00237E43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37E43">
              <w:rPr>
                <w:rFonts w:ascii="Arial" w:hAnsi="Arial" w:cs="Arial"/>
                <w:b/>
              </w:rPr>
              <w:t>Be Consistent!</w:t>
            </w:r>
          </w:p>
        </w:tc>
        <w:tc>
          <w:tcPr>
            <w:tcW w:w="5551" w:type="dxa"/>
          </w:tcPr>
          <w:p w14:paraId="5242F644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Daily Habits to Fuel My Vision</w:t>
            </w:r>
          </w:p>
        </w:tc>
        <w:tc>
          <w:tcPr>
            <w:tcW w:w="1345" w:type="dxa"/>
          </w:tcPr>
          <w:p w14:paraId="6DEE7DF8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61D7FAD2" w14:textId="77777777" w:rsidTr="00947540">
        <w:trPr>
          <w:trHeight w:val="285"/>
        </w:trPr>
        <w:tc>
          <w:tcPr>
            <w:tcW w:w="3894" w:type="dxa"/>
            <w:vMerge/>
          </w:tcPr>
          <w:p w14:paraId="12928DBE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1B547862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Systems for Support (handling obstacles)</w:t>
            </w:r>
          </w:p>
        </w:tc>
        <w:tc>
          <w:tcPr>
            <w:tcW w:w="1345" w:type="dxa"/>
          </w:tcPr>
          <w:p w14:paraId="129B1096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4D7618AB" w14:textId="77777777" w:rsidTr="00947540">
        <w:trPr>
          <w:trHeight w:val="285"/>
        </w:trPr>
        <w:tc>
          <w:tcPr>
            <w:tcW w:w="3894" w:type="dxa"/>
            <w:vMerge/>
          </w:tcPr>
          <w:p w14:paraId="35BE2A33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5B65AD2F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Accountability</w:t>
            </w:r>
          </w:p>
        </w:tc>
        <w:tc>
          <w:tcPr>
            <w:tcW w:w="1345" w:type="dxa"/>
          </w:tcPr>
          <w:p w14:paraId="66B1C8ED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092509E3" w14:textId="77777777" w:rsidTr="00947540">
        <w:trPr>
          <w:trHeight w:val="285"/>
        </w:trPr>
        <w:tc>
          <w:tcPr>
            <w:tcW w:w="3894" w:type="dxa"/>
            <w:vMerge/>
          </w:tcPr>
          <w:p w14:paraId="469D3987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18B4CEFB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Mentoring</w:t>
            </w:r>
          </w:p>
        </w:tc>
        <w:tc>
          <w:tcPr>
            <w:tcW w:w="1345" w:type="dxa"/>
          </w:tcPr>
          <w:p w14:paraId="6B752BFA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  <w:tr w:rsidR="00237E43" w14:paraId="28BBBA06" w14:textId="77777777" w:rsidTr="00947540">
        <w:trPr>
          <w:trHeight w:val="285"/>
        </w:trPr>
        <w:tc>
          <w:tcPr>
            <w:tcW w:w="3894" w:type="dxa"/>
            <w:vMerge/>
          </w:tcPr>
          <w:p w14:paraId="6CF90AE0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5551" w:type="dxa"/>
          </w:tcPr>
          <w:p w14:paraId="2923232B" w14:textId="77777777" w:rsidR="00237E43" w:rsidRPr="00237E43" w:rsidRDefault="00237E43" w:rsidP="00947540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37E43">
              <w:rPr>
                <w:rFonts w:ascii="Arial" w:hAnsi="Arial" w:cs="Arial"/>
                <w:bCs/>
                <w:sz w:val="20"/>
                <w:szCs w:val="20"/>
              </w:rPr>
              <w:t>Steadfast Faith!</w:t>
            </w:r>
          </w:p>
        </w:tc>
        <w:tc>
          <w:tcPr>
            <w:tcW w:w="1345" w:type="dxa"/>
          </w:tcPr>
          <w:p w14:paraId="440902C3" w14:textId="77777777" w:rsidR="00237E43" w:rsidRDefault="00237E43" w:rsidP="00947540">
            <w:pPr>
              <w:spacing w:line="276" w:lineRule="auto"/>
              <w:jc w:val="center"/>
              <w:rPr>
                <w:rFonts w:cs="Arial"/>
                <w:b/>
              </w:rPr>
            </w:pPr>
          </w:p>
        </w:tc>
      </w:tr>
    </w:tbl>
    <w:p w14:paraId="44DC4116" w14:textId="77777777" w:rsidR="00237E43" w:rsidRDefault="00237E43" w:rsidP="00237E43">
      <w:pPr>
        <w:spacing w:line="276" w:lineRule="auto"/>
        <w:jc w:val="center"/>
        <w:rPr>
          <w:rFonts w:cs="Arial"/>
          <w:b/>
        </w:rPr>
      </w:pPr>
    </w:p>
    <w:p w14:paraId="4FF41E98" w14:textId="77777777" w:rsidR="00237E43" w:rsidRDefault="00237E43" w:rsidP="001A4819">
      <w:pPr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237E43" w:rsidSect="00237E43"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6D58E" w14:textId="77777777" w:rsidR="006512DE" w:rsidRDefault="006512DE" w:rsidP="009F15C8">
      <w:r>
        <w:separator/>
      </w:r>
    </w:p>
  </w:endnote>
  <w:endnote w:type="continuationSeparator" w:id="0">
    <w:p w14:paraId="58678887" w14:textId="77777777" w:rsidR="006512DE" w:rsidRDefault="006512DE" w:rsidP="009F1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0F552" w14:textId="4DC731FE" w:rsidR="009F15C8" w:rsidRDefault="00AE0EF4" w:rsidP="00AE0EF4">
    <w:pPr>
      <w:jc w:val="center"/>
      <w:rPr>
        <w:rFonts w:ascii="Arial" w:hAnsi="Arial" w:cs="Arial"/>
        <w:color w:val="808080" w:themeColor="background1" w:themeShade="80"/>
        <w:sz w:val="18"/>
        <w:szCs w:val="18"/>
      </w:rPr>
    </w:pPr>
    <w:r w:rsidRPr="00AE0EF4">
      <w:rPr>
        <w:rFonts w:ascii="Arial" w:hAnsi="Arial" w:cs="Arial"/>
        <w:color w:val="808080" w:themeColor="background1" w:themeShade="80"/>
        <w:sz w:val="18"/>
        <w:szCs w:val="18"/>
      </w:rPr>
      <w:t>Women’s Prosperity Network, LLC</w:t>
    </w:r>
    <w:r w:rsidR="009F15C8" w:rsidRPr="00AE0EF4">
      <w:rPr>
        <w:rFonts w:ascii="Arial" w:hAnsi="Arial" w:cs="Arial"/>
        <w:color w:val="808080" w:themeColor="background1" w:themeShade="80"/>
        <w:sz w:val="18"/>
        <w:szCs w:val="18"/>
      </w:rPr>
      <w:t>©</w:t>
    </w:r>
    <w:r w:rsidRPr="00AE0EF4">
      <w:rPr>
        <w:rFonts w:ascii="Arial" w:hAnsi="Arial" w:cs="Arial"/>
        <w:color w:val="808080" w:themeColor="background1" w:themeShade="80"/>
        <w:sz w:val="18"/>
        <w:szCs w:val="18"/>
      </w:rPr>
      <w:t>2022, A</w:t>
    </w:r>
    <w:r w:rsidR="009F15C8" w:rsidRPr="00AE0EF4">
      <w:rPr>
        <w:rFonts w:ascii="Arial" w:hAnsi="Arial" w:cs="Arial"/>
        <w:color w:val="808080" w:themeColor="background1" w:themeShade="80"/>
        <w:sz w:val="18"/>
        <w:szCs w:val="18"/>
      </w:rPr>
      <w:t>ll Rights Reserved (800) 928-6928 WomensProsperityNetwork.com</w:t>
    </w:r>
  </w:p>
  <w:p w14:paraId="6DD5AB6C" w14:textId="195FB585" w:rsidR="00AE0EF4" w:rsidRPr="00AE0EF4" w:rsidRDefault="00AE0EF4" w:rsidP="00AE0EF4">
    <w:pPr>
      <w:jc w:val="center"/>
      <w:rPr>
        <w:rFonts w:ascii="Arial" w:hAnsi="Arial" w:cs="Arial"/>
        <w:color w:val="808080" w:themeColor="background1" w:themeShade="80"/>
        <w:sz w:val="16"/>
        <w:szCs w:val="16"/>
      </w:rPr>
    </w:pPr>
    <w:r w:rsidRPr="00AE0EF4">
      <w:rPr>
        <w:rFonts w:ascii="Arial" w:hAnsi="Arial" w:cs="Arial"/>
        <w:color w:val="7F7F7F" w:themeColor="background1" w:themeShade="7F"/>
        <w:spacing w:val="60"/>
        <w:sz w:val="16"/>
        <w:szCs w:val="16"/>
      </w:rPr>
      <w:t>Page</w: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t xml:space="preserve"> | </w: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fldChar w:fldCharType="begin"/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instrText xml:space="preserve"> PAGE   \* MERGEFORMAT </w:instrTex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fldChar w:fldCharType="separate"/>
    </w:r>
    <w:r w:rsidRPr="00AE0EF4">
      <w:rPr>
        <w:rFonts w:ascii="Arial" w:hAnsi="Arial" w:cs="Arial"/>
        <w:b/>
        <w:bCs/>
        <w:noProof/>
        <w:color w:val="808080" w:themeColor="background1" w:themeShade="80"/>
        <w:sz w:val="16"/>
        <w:szCs w:val="16"/>
      </w:rPr>
      <w:t>1</w:t>
    </w:r>
    <w:r w:rsidRPr="00AE0EF4">
      <w:rPr>
        <w:rFonts w:ascii="Arial" w:hAnsi="Arial" w:cs="Arial"/>
        <w:b/>
        <w:bCs/>
        <w:noProof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EBBE2" w14:textId="77777777" w:rsidR="006512DE" w:rsidRDefault="006512DE" w:rsidP="009F15C8">
      <w:r>
        <w:separator/>
      </w:r>
    </w:p>
  </w:footnote>
  <w:footnote w:type="continuationSeparator" w:id="0">
    <w:p w14:paraId="4D01EF58" w14:textId="77777777" w:rsidR="006512DE" w:rsidRDefault="006512DE" w:rsidP="009F1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C72AF"/>
    <w:multiLevelType w:val="hybridMultilevel"/>
    <w:tmpl w:val="FC108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819"/>
    <w:rsid w:val="00035505"/>
    <w:rsid w:val="001A4819"/>
    <w:rsid w:val="00237E43"/>
    <w:rsid w:val="003C592D"/>
    <w:rsid w:val="006512DE"/>
    <w:rsid w:val="008218EB"/>
    <w:rsid w:val="009C1984"/>
    <w:rsid w:val="009F15C8"/>
    <w:rsid w:val="00AE0EF4"/>
    <w:rsid w:val="00D93CF1"/>
    <w:rsid w:val="00DE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77190"/>
  <w15:chartTrackingRefBased/>
  <w15:docId w15:val="{2E01487E-4962-4FCF-948E-5ED054C5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819"/>
    <w:pPr>
      <w:spacing w:line="240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81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15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5C8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9F15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5C8"/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237E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Carr</dc:creator>
  <cp:keywords/>
  <dc:description/>
  <cp:lastModifiedBy>nancy matthews</cp:lastModifiedBy>
  <cp:revision>2</cp:revision>
  <dcterms:created xsi:type="dcterms:W3CDTF">2022-02-02T16:24:00Z</dcterms:created>
  <dcterms:modified xsi:type="dcterms:W3CDTF">2022-02-02T16:24:00Z</dcterms:modified>
</cp:coreProperties>
</file>